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21" w:rsidRPr="002D24A3" w:rsidRDefault="00D71321" w:rsidP="00D71321">
      <w:pPr>
        <w:ind w:left="3540"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 xml:space="preserve">В рабочую группу по подготовке и проведению публичных слушаний по проекту решения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Республики», назначенных решением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от </w:t>
      </w:r>
      <w:r>
        <w:rPr>
          <w:rFonts w:ascii="Times New Roman" w:hAnsi="Times New Roman" w:cs="Times New Roman"/>
        </w:rPr>
        <w:t>30 октября 2024 года</w:t>
      </w:r>
      <w:r w:rsidRPr="002D24A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431</w:t>
      </w:r>
      <w:r w:rsidRPr="002D24A3">
        <w:rPr>
          <w:rFonts w:ascii="Times New Roman" w:hAnsi="Times New Roman" w:cs="Times New Roman"/>
        </w:rPr>
        <w:t xml:space="preserve">-РП </w:t>
      </w:r>
    </w:p>
    <w:p w:rsidR="00D71321" w:rsidRPr="002D24A3" w:rsidRDefault="00D71321" w:rsidP="00D71321">
      <w:pPr>
        <w:ind w:left="3540"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 xml:space="preserve">от </w:t>
      </w:r>
      <w:r w:rsidR="008A4512">
        <w:rPr>
          <w:rFonts w:ascii="Times New Roman" w:hAnsi="Times New Roman" w:cs="Times New Roman"/>
        </w:rPr>
        <w:t>участника публичных слушаний</w:t>
      </w:r>
    </w:p>
    <w:p w:rsidR="00D71321" w:rsidRPr="002D24A3" w:rsidRDefault="00D71321" w:rsidP="00D71321">
      <w:pPr>
        <w:ind w:left="3540"/>
        <w:jc w:val="both"/>
        <w:rPr>
          <w:rFonts w:ascii="Times New Roman" w:hAnsi="Times New Roman" w:cs="Times New Roman"/>
        </w:rPr>
      </w:pPr>
    </w:p>
    <w:p w:rsidR="00F444A3" w:rsidRDefault="00D71321" w:rsidP="00D71321">
      <w:pPr>
        <w:contextualSpacing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Предлагаю действующую терминологию, установленную Уставом муниципального образования «Городской округ город Воткинск Удмуртской Республики» для местного бюджета, «бюджет муниципального образования «Городской округ город Воткинск Удмуртской Республики» и «бюджет муниципального образования «Город Воткинск» (которые в н</w:t>
      </w:r>
      <w:r w:rsidR="00F444A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стоящее время используются как синоним</w:t>
      </w:r>
      <w:r w:rsidR="00F444A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F444A3">
        <w:rPr>
          <w:rFonts w:ascii="Times New Roman" w:hAnsi="Times New Roman" w:cs="Times New Roman"/>
        </w:rPr>
        <w:t>(в случае применения полного или сокращённого наименования муниципального образования) дополнить синонимом наименования местного бюджета «бюджет города Воткинска»</w:t>
      </w:r>
      <w:r w:rsidR="00F95910">
        <w:rPr>
          <w:rFonts w:ascii="Times New Roman" w:hAnsi="Times New Roman" w:cs="Times New Roman"/>
        </w:rPr>
        <w:t>.</w:t>
      </w:r>
    </w:p>
    <w:p w:rsidR="00D71321" w:rsidRDefault="00F444A3" w:rsidP="00F444A3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Аналогичная терминология в настоящее время установлена в Уставе муниципального образования «Городской округ город Сарапул Удмуртской Республики» и в Уставе муниципального образования «Городской округ город Глазов Удмуртской Республики» и не противоречит действующему законодательству.</w:t>
      </w:r>
    </w:p>
    <w:p w:rsidR="00F444A3" w:rsidRDefault="00F444A3" w:rsidP="00F444A3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реализации этого </w:t>
      </w:r>
      <w:r w:rsidR="00F95910">
        <w:rPr>
          <w:rFonts w:ascii="Times New Roman" w:hAnsi="Times New Roman" w:cs="Times New Roman"/>
        </w:rPr>
        <w:t>предлагаю</w:t>
      </w:r>
      <w:r>
        <w:rPr>
          <w:rFonts w:ascii="Times New Roman" w:hAnsi="Times New Roman" w:cs="Times New Roman"/>
        </w:rPr>
        <w:t>:</w:t>
      </w:r>
    </w:p>
    <w:p w:rsidR="00F444A3" w:rsidRDefault="00F444A3" w:rsidP="00F959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 w:rsidRPr="00F444A3">
        <w:rPr>
          <w:rFonts w:ascii="Times New Roman" w:hAnsi="Times New Roman" w:cs="Times New Roman"/>
          <w:color w:val="000000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Cs w:val="28"/>
        </w:rPr>
        <w:t>часть 1 статьи 25</w:t>
      </w:r>
      <w:r w:rsidR="00F95910">
        <w:rPr>
          <w:rFonts w:ascii="Times New Roman" w:hAnsi="Times New Roman" w:cs="Times New Roman"/>
          <w:color w:val="000000"/>
          <w:szCs w:val="28"/>
        </w:rPr>
        <w:t xml:space="preserve"> Устава муниципального образования «Городской округ город Воткинск Удмуртской Республики»</w:t>
      </w:r>
      <w:r>
        <w:rPr>
          <w:rFonts w:ascii="Times New Roman" w:hAnsi="Times New Roman" w:cs="Times New Roman"/>
          <w:color w:val="000000"/>
          <w:szCs w:val="28"/>
        </w:rPr>
        <w:t xml:space="preserve"> изложить в следующей редакции:</w:t>
      </w:r>
    </w:p>
    <w:p w:rsidR="00F95910" w:rsidRDefault="00F444A3" w:rsidP="00F959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«</w:t>
      </w:r>
      <w:r w:rsidRPr="00F444A3">
        <w:rPr>
          <w:rFonts w:ascii="Times New Roman" w:hAnsi="Times New Roman" w:cs="Times New Roman"/>
          <w:color w:val="000000"/>
          <w:szCs w:val="28"/>
        </w:rPr>
        <w:t>1. Муниципальное образование «Город Воткинск» имеет собс</w:t>
      </w:r>
      <w:r w:rsidR="00F95910">
        <w:rPr>
          <w:rFonts w:ascii="Times New Roman" w:hAnsi="Times New Roman" w:cs="Times New Roman"/>
          <w:color w:val="000000"/>
          <w:szCs w:val="28"/>
        </w:rPr>
        <w:t xml:space="preserve">твенный бюджет </w:t>
      </w:r>
      <w:r w:rsidRPr="00F444A3">
        <w:rPr>
          <w:rFonts w:ascii="Times New Roman" w:hAnsi="Times New Roman" w:cs="Times New Roman"/>
          <w:color w:val="000000"/>
          <w:szCs w:val="28"/>
        </w:rPr>
        <w:t>- бюджет муниципального образования «Город Воткинск»</w:t>
      </w:r>
      <w:r w:rsidR="00F95910">
        <w:rPr>
          <w:rFonts w:ascii="Times New Roman" w:hAnsi="Times New Roman" w:cs="Times New Roman"/>
          <w:color w:val="000000"/>
          <w:szCs w:val="28"/>
        </w:rPr>
        <w:t xml:space="preserve"> (бюджет города Воткинска)</w:t>
      </w:r>
      <w:r w:rsidRPr="00F444A3">
        <w:rPr>
          <w:rFonts w:ascii="Times New Roman" w:hAnsi="Times New Roman" w:cs="Times New Roman"/>
          <w:color w:val="000000"/>
          <w:szCs w:val="28"/>
        </w:rPr>
        <w:t>.</w:t>
      </w:r>
      <w:r w:rsidR="00F95910">
        <w:rPr>
          <w:rFonts w:ascii="Times New Roman" w:hAnsi="Times New Roman" w:cs="Times New Roman"/>
          <w:color w:val="000000"/>
          <w:szCs w:val="28"/>
        </w:rPr>
        <w:t>»;</w:t>
      </w:r>
    </w:p>
    <w:p w:rsidR="00F444A3" w:rsidRPr="00F444A3" w:rsidRDefault="00F95910" w:rsidP="00F959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2) по тексту Устава муниципального образования «Городской округ город Воткинск Удмуртской Республики» слова «бюджет муниципального образования «Город Воткинск» заменить словами «бюджет города Воткинска» в соответствующих падежах. </w:t>
      </w:r>
      <w:r w:rsidR="00F444A3" w:rsidRPr="00F444A3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D71321" w:rsidRDefault="00F444A3" w:rsidP="00F95910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5910" w:rsidRDefault="00F95910" w:rsidP="00F95910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F95910" w:rsidRPr="002D24A3" w:rsidRDefault="00F95910" w:rsidP="00F95910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4512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 w:rsidR="008A4512">
        <w:rPr>
          <w:rFonts w:ascii="Times New Roman" w:hAnsi="Times New Roman" w:cs="Times New Roman"/>
        </w:rPr>
        <w:t>03.12.2024</w:t>
      </w:r>
    </w:p>
    <w:p w:rsidR="009E169F" w:rsidRDefault="008A4512"/>
    <w:sectPr w:rsidR="009E169F" w:rsidSect="00AE190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21"/>
    <w:rsid w:val="002F7425"/>
    <w:rsid w:val="0031710A"/>
    <w:rsid w:val="00322DB4"/>
    <w:rsid w:val="005F528C"/>
    <w:rsid w:val="008A4512"/>
    <w:rsid w:val="00AE190B"/>
    <w:rsid w:val="00BF725D"/>
    <w:rsid w:val="00D71321"/>
    <w:rsid w:val="00E84D1E"/>
    <w:rsid w:val="00F444A3"/>
    <w:rsid w:val="00F9591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 Булгаков</dc:creator>
  <cp:lastModifiedBy>SV_Bulgakov</cp:lastModifiedBy>
  <cp:revision>3</cp:revision>
  <dcterms:created xsi:type="dcterms:W3CDTF">2024-12-13T06:01:00Z</dcterms:created>
  <dcterms:modified xsi:type="dcterms:W3CDTF">2024-12-13T06:02:00Z</dcterms:modified>
</cp:coreProperties>
</file>